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22" w:rsidRPr="00FC305C" w:rsidRDefault="00A57AC4" w:rsidP="00A57AC4">
      <w:pPr>
        <w:jc w:val="center"/>
        <w:rPr>
          <w:sz w:val="26"/>
        </w:rPr>
      </w:pPr>
      <w:r w:rsidRPr="00FC305C">
        <w:rPr>
          <w:sz w:val="26"/>
        </w:rPr>
        <w:t>Sample Standard Operating Procedure for: (</w:t>
      </w:r>
      <w:r w:rsidRPr="000062BC">
        <w:rPr>
          <w:sz w:val="26"/>
          <w:highlight w:val="yellow"/>
        </w:rPr>
        <w:t>Insert Clinic Name</w:t>
      </w:r>
      <w:r w:rsidRPr="00FC305C">
        <w:rPr>
          <w:sz w:val="26"/>
        </w:rPr>
        <w:t>)</w:t>
      </w:r>
    </w:p>
    <w:p w:rsidR="00A57AC4" w:rsidRDefault="00A57AC4" w:rsidP="00A57AC4">
      <w:pPr>
        <w:jc w:val="center"/>
      </w:pPr>
    </w:p>
    <w:p w:rsidR="00F46820" w:rsidRPr="00362C31" w:rsidRDefault="00F01027" w:rsidP="00F46820">
      <w:pPr>
        <w:jc w:val="center"/>
        <w:rPr>
          <w:sz w:val="36"/>
        </w:rPr>
      </w:pPr>
      <w:r>
        <w:rPr>
          <w:sz w:val="36"/>
        </w:rPr>
        <w:t>Prescribing and Billing for Orthotics</w:t>
      </w:r>
    </w:p>
    <w:p w:rsidR="00A57AC4" w:rsidRPr="00A57AC4" w:rsidRDefault="00A57AC4" w:rsidP="00A57AC4">
      <w:pPr>
        <w:jc w:val="center"/>
        <w:rPr>
          <w:b/>
        </w:rPr>
      </w:pPr>
    </w:p>
    <w:p w:rsidR="00A57AC4" w:rsidRDefault="00A57AC4" w:rsidP="00A57AC4">
      <w:pPr>
        <w:jc w:val="center"/>
      </w:pPr>
    </w:p>
    <w:p w:rsidR="00A57AC4" w:rsidRDefault="00A57AC4" w:rsidP="000062BC">
      <w:pPr>
        <w:jc w:val="both"/>
      </w:pPr>
      <w:r>
        <w:t xml:space="preserve">This procedure is intended to provide step-by-step guidance for </w:t>
      </w:r>
      <w:r w:rsidR="00F01027">
        <w:t xml:space="preserve">prescribing and billing orthotics in the office. </w:t>
      </w:r>
    </w:p>
    <w:p w:rsidR="00A57AC4" w:rsidRDefault="00A57AC4" w:rsidP="000062BC">
      <w:pPr>
        <w:jc w:val="both"/>
      </w:pPr>
    </w:p>
    <w:p w:rsidR="007D6AE8" w:rsidRDefault="00F01027" w:rsidP="000062BC">
      <w:pPr>
        <w:jc w:val="both"/>
      </w:pPr>
      <w:r>
        <w:rPr>
          <w:b/>
          <w:u w:val="single"/>
        </w:rPr>
        <w:t>Scanning/Casting Methodology</w:t>
      </w:r>
      <w:r w:rsidR="00A57AC4" w:rsidRPr="00A02368">
        <w:rPr>
          <w:b/>
        </w:rPr>
        <w:t>:</w:t>
      </w:r>
      <w:r w:rsidR="00A57AC4">
        <w:t xml:space="preserve"> (</w:t>
      </w:r>
      <w:r w:rsidR="00847D44">
        <w:t>E</w:t>
      </w:r>
      <w:r w:rsidR="00A57AC4">
        <w:t>nter the</w:t>
      </w:r>
      <w:r w:rsidR="000062BC">
        <w:t xml:space="preserve"> steps in the</w:t>
      </w:r>
      <w:r w:rsidR="00A57AC4">
        <w:t xml:space="preserve"> process </w:t>
      </w:r>
      <w:r w:rsidR="00C42BAD">
        <w:t xml:space="preserve">used to </w:t>
      </w:r>
      <w:r w:rsidR="00390BF4">
        <w:t>take proper measurements for orthotics. If you scan every new patient, for example, create</w:t>
      </w:r>
      <w:r w:rsidR="000062BC">
        <w:t xml:space="preserve"> an</w:t>
      </w:r>
      <w:r w:rsidR="00390BF4">
        <w:t xml:space="preserve"> SOP for this process. If you use foam casting kits, describe the process. Who does the scanning/casting? What scripting is used with the patient? If this is a part of your written NP procedure, </w:t>
      </w:r>
      <w:r w:rsidR="000062BC">
        <w:t>place the two SOPs together</w:t>
      </w:r>
      <w:r w:rsidR="00390BF4">
        <w:t xml:space="preserve"> in your procedure manual.)</w:t>
      </w:r>
    </w:p>
    <w:p w:rsidR="00390BF4" w:rsidRDefault="00390BF4" w:rsidP="000062BC">
      <w:pPr>
        <w:jc w:val="both"/>
      </w:pPr>
    </w:p>
    <w:p w:rsidR="007D6AE8" w:rsidRDefault="00390BF4" w:rsidP="000062BC">
      <w:pPr>
        <w:jc w:val="both"/>
      </w:pPr>
      <w:r>
        <w:rPr>
          <w:b/>
          <w:u w:val="single"/>
        </w:rPr>
        <w:t>Insurance Verification</w:t>
      </w:r>
      <w:r w:rsidR="007D6AE8" w:rsidRPr="00A02368">
        <w:rPr>
          <w:b/>
        </w:rPr>
        <w:t>:</w:t>
      </w:r>
      <w:r w:rsidR="007D6AE8">
        <w:t xml:space="preserve"> (</w:t>
      </w:r>
      <w:r w:rsidR="00847D44">
        <w:t>E</w:t>
      </w:r>
      <w:r w:rsidR="007D6AE8">
        <w:t xml:space="preserve">nter the process used to </w:t>
      </w:r>
      <w:r>
        <w:t xml:space="preserve">verify </w:t>
      </w:r>
      <w:r w:rsidR="000062BC">
        <w:t>patient</w:t>
      </w:r>
      <w:r>
        <w:t>s</w:t>
      </w:r>
      <w:r w:rsidR="000062BC">
        <w:t>’</w:t>
      </w:r>
      <w:r>
        <w:t xml:space="preserve"> orthotics benefits. Include the process for locating and reviewing t</w:t>
      </w:r>
      <w:r w:rsidR="000062BC">
        <w:t>he medical review policy for</w:t>
      </w:r>
      <w:r>
        <w:t xml:space="preserve"> orthotics for the carrier you’re billing. Describe who does this procedure, when it is </w:t>
      </w:r>
      <w:r w:rsidR="000062BC">
        <w:t>considered complete</w:t>
      </w:r>
      <w:r>
        <w:t xml:space="preserve">, and how </w:t>
      </w:r>
      <w:r w:rsidR="000062BC">
        <w:t>you</w:t>
      </w:r>
      <w:r>
        <w:t xml:space="preserve"> determined whether billing take</w:t>
      </w:r>
      <w:r w:rsidR="000062BC">
        <w:t>s</w:t>
      </w:r>
      <w:r>
        <w:t xml:space="preserve"> place based on the findings.)</w:t>
      </w:r>
    </w:p>
    <w:p w:rsidR="00C42BAD" w:rsidRDefault="00C42BAD" w:rsidP="000062BC">
      <w:pPr>
        <w:jc w:val="both"/>
      </w:pPr>
    </w:p>
    <w:p w:rsidR="00864C82" w:rsidRDefault="00390BF4" w:rsidP="000062BC">
      <w:pPr>
        <w:jc w:val="both"/>
      </w:pPr>
      <w:r>
        <w:rPr>
          <w:b/>
          <w:u w:val="single"/>
        </w:rPr>
        <w:t>Orthotics Included in Treatment Plan</w:t>
      </w:r>
      <w:r w:rsidR="00FC305C" w:rsidRPr="00A02368">
        <w:rPr>
          <w:b/>
        </w:rPr>
        <w:t xml:space="preserve">: </w:t>
      </w:r>
      <w:r w:rsidR="00FC305C">
        <w:t>(</w:t>
      </w:r>
      <w:r w:rsidR="00847D44">
        <w:t>E</w:t>
      </w:r>
      <w:r w:rsidR="00812FBB">
        <w:t xml:space="preserve">nter the process used </w:t>
      </w:r>
      <w:r>
        <w:t>by the provider to prescribe orthotics as a part of the written treatment plan. Include the details of choosing the appropriate diagnosis and recommend</w:t>
      </w:r>
      <w:r w:rsidR="000062BC">
        <w:t>ed type and style of orthotics.)</w:t>
      </w:r>
    </w:p>
    <w:p w:rsidR="00390BF4" w:rsidRDefault="00390BF4" w:rsidP="000062BC">
      <w:pPr>
        <w:jc w:val="both"/>
      </w:pPr>
    </w:p>
    <w:p w:rsidR="00390BF4" w:rsidRDefault="00390BF4" w:rsidP="000062BC">
      <w:pPr>
        <w:jc w:val="both"/>
      </w:pPr>
      <w:r>
        <w:rPr>
          <w:b/>
          <w:u w:val="single"/>
        </w:rPr>
        <w:t xml:space="preserve">Financial Discussions with Patients: </w:t>
      </w:r>
      <w:r w:rsidRPr="00390BF4">
        <w:rPr>
          <w:u w:val="single"/>
        </w:rPr>
        <w:t>(</w:t>
      </w:r>
      <w:r w:rsidRPr="00390BF4">
        <w:t>Enter</w:t>
      </w:r>
      <w:r>
        <w:t xml:space="preserve"> the process and script for describing the cost of orthotics to the patient. Include the process for determining whether the patient will be required to pay all or some of the cost. Outline steps necessary to build the cost of the orthotics into the payment plan, if appropriate)</w:t>
      </w:r>
    </w:p>
    <w:p w:rsidR="00390BF4" w:rsidRDefault="00390BF4" w:rsidP="000062BC">
      <w:pPr>
        <w:jc w:val="both"/>
      </w:pPr>
    </w:p>
    <w:p w:rsidR="00390BF4" w:rsidRDefault="00390BF4" w:rsidP="000062BC">
      <w:pPr>
        <w:jc w:val="both"/>
      </w:pPr>
      <w:r>
        <w:rPr>
          <w:b/>
          <w:u w:val="single"/>
        </w:rPr>
        <w:t xml:space="preserve">Billing and Coding for Orthotics: </w:t>
      </w:r>
      <w:r>
        <w:t xml:space="preserve">(Enter the process used for coding the orthotics. Include </w:t>
      </w:r>
      <w:r w:rsidR="00BE0FF1">
        <w:t>directions</w:t>
      </w:r>
      <w:r>
        <w:t xml:space="preserve"> for</w:t>
      </w:r>
      <w:r w:rsidR="00BE0FF1">
        <w:t xml:space="preserve"> situations when</w:t>
      </w:r>
      <w:r>
        <w:t xml:space="preserve"> more than one pair </w:t>
      </w:r>
      <w:r w:rsidR="00BE0FF1">
        <w:t xml:space="preserve">is </w:t>
      </w:r>
      <w:r>
        <w:t>ordered as well as the process for billing/coding orthotics built into or</w:t>
      </w:r>
      <w:r w:rsidR="00BE0FF1">
        <w:t xml:space="preserve"> that are</w:t>
      </w:r>
      <w:r>
        <w:t xml:space="preserve"> a part of a shoe. Describe how you keep up to date with the coding and billing in this procedure</w:t>
      </w:r>
      <w:r w:rsidR="00BE0FF1">
        <w:t>.</w:t>
      </w:r>
      <w:r>
        <w:t>)</w:t>
      </w:r>
    </w:p>
    <w:p w:rsidR="00390BF4" w:rsidRDefault="00390BF4" w:rsidP="000062BC">
      <w:pPr>
        <w:jc w:val="both"/>
      </w:pPr>
    </w:p>
    <w:p w:rsidR="00390BF4" w:rsidRPr="00390BF4" w:rsidRDefault="00390BF4" w:rsidP="000062BC">
      <w:pPr>
        <w:jc w:val="both"/>
      </w:pPr>
      <w:r>
        <w:rPr>
          <w:b/>
          <w:u w:val="single"/>
        </w:rPr>
        <w:t xml:space="preserve">Dispensing Orthotics: </w:t>
      </w:r>
      <w:r>
        <w:t>(Enter the process used for dispensing the orthotics to the patient, including the process used on the visit. Include details of how you explain</w:t>
      </w:r>
      <w:r w:rsidR="00BE0FF1">
        <w:t>ed</w:t>
      </w:r>
      <w:r>
        <w:t xml:space="preserve"> the break-i</w:t>
      </w:r>
      <w:r w:rsidR="00BE0FF1">
        <w:t>n process and the wear</w:t>
      </w:r>
      <w:r>
        <w:t xml:space="preserve"> schedule. Include </w:t>
      </w:r>
      <w:r w:rsidR="00BE0FF1">
        <w:t>the</w:t>
      </w:r>
      <w:r>
        <w:t xml:space="preserve"> proper use of the code 97760 and the subsequent use of the code 97762 should an additional o</w:t>
      </w:r>
      <w:r w:rsidR="00BE0FF1">
        <w:t>rthotic check out be necessary.)</w:t>
      </w:r>
    </w:p>
    <w:p w:rsidR="00390BF4" w:rsidRDefault="00390BF4" w:rsidP="000062BC">
      <w:pPr>
        <w:jc w:val="both"/>
      </w:pPr>
    </w:p>
    <w:p w:rsidR="00F46820" w:rsidRDefault="00390BF4" w:rsidP="000062BC">
      <w:pPr>
        <w:jc w:val="both"/>
      </w:pPr>
      <w:r>
        <w:t>(This outline is meant to guide a</w:t>
      </w:r>
      <w:r w:rsidR="00BE0FF1">
        <w:t>nd direct you through the steps for</w:t>
      </w:r>
      <w:r>
        <w:t xml:space="preserve"> this procedure. </w:t>
      </w:r>
      <w:r w:rsidR="00305566">
        <w:t xml:space="preserve">Be sure to include any additional steps that are a part of your </w:t>
      </w:r>
      <w:r>
        <w:t xml:space="preserve">orthotic </w:t>
      </w:r>
      <w:r w:rsidR="00305566">
        <w:t>process.</w:t>
      </w:r>
      <w:r w:rsidR="00BE0FF1">
        <w:t>)</w:t>
      </w:r>
    </w:p>
    <w:sectPr w:rsidR="00F46820" w:rsidSect="005136A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6A" w:rsidRDefault="003F386A" w:rsidP="00D3155D">
      <w:r>
        <w:separator/>
      </w:r>
    </w:p>
  </w:endnote>
  <w:endnote w:type="continuationSeparator" w:id="0">
    <w:p w:rsidR="003F386A" w:rsidRDefault="003F386A" w:rsidP="00D3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5D" w:rsidRDefault="00D31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5D" w:rsidRPr="00D3155D" w:rsidRDefault="00D3155D" w:rsidP="00D3155D">
    <w:pPr>
      <w:pStyle w:val="Footer"/>
      <w:jc w:val="right"/>
      <w:rPr>
        <w:sz w:val="16"/>
      </w:rPr>
    </w:pPr>
    <w:r>
      <w:rPr>
        <w:sz w:val="16"/>
      </w:rPr>
      <w:t>©</w:t>
    </w:r>
    <w:r w:rsidRPr="002C3224">
      <w:rPr>
        <w:sz w:val="16"/>
      </w:rPr>
      <w:t>201</w:t>
    </w:r>
    <w:r>
      <w:rPr>
        <w:sz w:val="16"/>
      </w:rPr>
      <w:t>7</w:t>
    </w:r>
    <w:r w:rsidRPr="002C3224">
      <w:rPr>
        <w:sz w:val="16"/>
      </w:rPr>
      <w:t xml:space="preserve"> KMC University All Rights </w:t>
    </w:r>
    <w:r w:rsidRPr="002C3224">
      <w:rPr>
        <w:sz w:val="16"/>
      </w:rPr>
      <w:t>Reserved</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5D" w:rsidRDefault="00D3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6A" w:rsidRDefault="003F386A" w:rsidP="00D3155D">
      <w:r>
        <w:separator/>
      </w:r>
    </w:p>
  </w:footnote>
  <w:footnote w:type="continuationSeparator" w:id="0">
    <w:p w:rsidR="003F386A" w:rsidRDefault="003F386A" w:rsidP="00D31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5D" w:rsidRDefault="00D31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5D" w:rsidRDefault="00D31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5D" w:rsidRDefault="00D31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C4"/>
    <w:rsid w:val="000062BC"/>
    <w:rsid w:val="002F1D90"/>
    <w:rsid w:val="00305566"/>
    <w:rsid w:val="00390BF4"/>
    <w:rsid w:val="003A3E35"/>
    <w:rsid w:val="003F386A"/>
    <w:rsid w:val="003F56AB"/>
    <w:rsid w:val="004A7520"/>
    <w:rsid w:val="005136A2"/>
    <w:rsid w:val="006A50D6"/>
    <w:rsid w:val="007173B3"/>
    <w:rsid w:val="007D1FDB"/>
    <w:rsid w:val="007D6AE8"/>
    <w:rsid w:val="007E78DF"/>
    <w:rsid w:val="00812FBB"/>
    <w:rsid w:val="00847D44"/>
    <w:rsid w:val="00864C82"/>
    <w:rsid w:val="00996980"/>
    <w:rsid w:val="009C5A2F"/>
    <w:rsid w:val="00A02368"/>
    <w:rsid w:val="00A57AC4"/>
    <w:rsid w:val="00A62847"/>
    <w:rsid w:val="00A95D9E"/>
    <w:rsid w:val="00BE0FF1"/>
    <w:rsid w:val="00C42BAD"/>
    <w:rsid w:val="00D3155D"/>
    <w:rsid w:val="00D35882"/>
    <w:rsid w:val="00D6010F"/>
    <w:rsid w:val="00DB7039"/>
    <w:rsid w:val="00F01027"/>
    <w:rsid w:val="00F46820"/>
    <w:rsid w:val="00FC305C"/>
    <w:rsid w:val="00FC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2FBB"/>
    <w:rPr>
      <w:i/>
      <w:iCs/>
    </w:rPr>
  </w:style>
  <w:style w:type="paragraph" w:styleId="Header">
    <w:name w:val="header"/>
    <w:basedOn w:val="Normal"/>
    <w:link w:val="HeaderChar"/>
    <w:uiPriority w:val="99"/>
    <w:unhideWhenUsed/>
    <w:rsid w:val="00D3155D"/>
    <w:pPr>
      <w:tabs>
        <w:tab w:val="center" w:pos="4680"/>
        <w:tab w:val="right" w:pos="9360"/>
      </w:tabs>
    </w:pPr>
  </w:style>
  <w:style w:type="character" w:customStyle="1" w:styleId="HeaderChar">
    <w:name w:val="Header Char"/>
    <w:basedOn w:val="DefaultParagraphFont"/>
    <w:link w:val="Header"/>
    <w:uiPriority w:val="99"/>
    <w:rsid w:val="00D3155D"/>
  </w:style>
  <w:style w:type="paragraph" w:styleId="Footer">
    <w:name w:val="footer"/>
    <w:basedOn w:val="Normal"/>
    <w:link w:val="FooterChar"/>
    <w:uiPriority w:val="99"/>
    <w:unhideWhenUsed/>
    <w:rsid w:val="00D3155D"/>
    <w:pPr>
      <w:tabs>
        <w:tab w:val="center" w:pos="4680"/>
        <w:tab w:val="right" w:pos="9360"/>
      </w:tabs>
    </w:pPr>
  </w:style>
  <w:style w:type="character" w:customStyle="1" w:styleId="FooterChar">
    <w:name w:val="Footer Char"/>
    <w:basedOn w:val="DefaultParagraphFont"/>
    <w:link w:val="Footer"/>
    <w:uiPriority w:val="99"/>
    <w:rsid w:val="00D31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2FBB"/>
    <w:rPr>
      <w:i/>
      <w:iCs/>
    </w:rPr>
  </w:style>
  <w:style w:type="paragraph" w:styleId="Header">
    <w:name w:val="header"/>
    <w:basedOn w:val="Normal"/>
    <w:link w:val="HeaderChar"/>
    <w:uiPriority w:val="99"/>
    <w:unhideWhenUsed/>
    <w:rsid w:val="00D3155D"/>
    <w:pPr>
      <w:tabs>
        <w:tab w:val="center" w:pos="4680"/>
        <w:tab w:val="right" w:pos="9360"/>
      </w:tabs>
    </w:pPr>
  </w:style>
  <w:style w:type="character" w:customStyle="1" w:styleId="HeaderChar">
    <w:name w:val="Header Char"/>
    <w:basedOn w:val="DefaultParagraphFont"/>
    <w:link w:val="Header"/>
    <w:uiPriority w:val="99"/>
    <w:rsid w:val="00D3155D"/>
  </w:style>
  <w:style w:type="paragraph" w:styleId="Footer">
    <w:name w:val="footer"/>
    <w:basedOn w:val="Normal"/>
    <w:link w:val="FooterChar"/>
    <w:uiPriority w:val="99"/>
    <w:unhideWhenUsed/>
    <w:rsid w:val="00D3155D"/>
    <w:pPr>
      <w:tabs>
        <w:tab w:val="center" w:pos="4680"/>
        <w:tab w:val="right" w:pos="9360"/>
      </w:tabs>
    </w:pPr>
  </w:style>
  <w:style w:type="character" w:customStyle="1" w:styleId="FooterChar">
    <w:name w:val="Footer Char"/>
    <w:basedOn w:val="DefaultParagraphFont"/>
    <w:link w:val="Footer"/>
    <w:uiPriority w:val="99"/>
    <w:rsid w:val="00D3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Weidner</dc:creator>
  <cp:keywords/>
  <dc:description/>
  <cp:lastModifiedBy>Windows User</cp:lastModifiedBy>
  <cp:revision>6</cp:revision>
  <dcterms:created xsi:type="dcterms:W3CDTF">2017-06-19T02:05:00Z</dcterms:created>
  <dcterms:modified xsi:type="dcterms:W3CDTF">2017-07-06T17:14:00Z</dcterms:modified>
</cp:coreProperties>
</file>